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2610"/>
        <w:gridCol w:w="8100"/>
      </w:tblGrid>
      <w:tr w:rsidR="003B4AC8" w14:paraId="1127BFF4" w14:textId="77777777" w:rsidTr="435C4F5D">
        <w:tc>
          <w:tcPr>
            <w:tcW w:w="2610" w:type="dxa"/>
          </w:tcPr>
          <w:p w14:paraId="672A6659" w14:textId="7278AEC7" w:rsidR="003B4AC8" w:rsidRPr="004D6965" w:rsidRDefault="003B4AC8" w:rsidP="004D6965">
            <w:pPr>
              <w:pStyle w:val="BodyText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  <w:r w:rsidR="00CA2CF8">
              <w:rPr>
                <w:noProof/>
              </w:rPr>
              <w:object w:dxaOrig="1440" w:dyaOrig="1440" w14:anchorId="605CA2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4pt;margin-top:-.35pt;width:118.8pt;height:122.4pt;z-index:-251658752;mso-position-horizontal-relative:text;mso-position-vertical-relative:text" filled="t">
                  <v:imagedata r:id="rId6" o:title=""/>
                  <o:lock v:ext="edit" aspectratio="f"/>
                </v:shape>
                <o:OLEObject Type="Embed" ProgID="StaticMetafile" ShapeID="_x0000_s1026" DrawAspect="Content" ObjectID="_1753586994" r:id="rId7"/>
              </w:object>
            </w:r>
          </w:p>
        </w:tc>
        <w:tc>
          <w:tcPr>
            <w:tcW w:w="8100" w:type="dxa"/>
          </w:tcPr>
          <w:p w14:paraId="29D6B04F" w14:textId="77777777" w:rsidR="003B4AC8" w:rsidRDefault="003B4AC8">
            <w:pPr>
              <w:pStyle w:val="BodyText"/>
              <w:jc w:val="center"/>
              <w:rPr>
                <w:rFonts w:ascii="Georgia" w:hAnsi="Georgia"/>
                <w:b/>
                <w:i/>
                <w:color w:val="FF0000"/>
                <w:spacing w:val="60"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color w:val="FF0000"/>
                <w:spacing w:val="60"/>
                <w:sz w:val="16"/>
                <w:szCs w:val="16"/>
              </w:rPr>
              <w:t xml:space="preserve"> </w:t>
            </w:r>
          </w:p>
          <w:p w14:paraId="0A37501D" w14:textId="77777777" w:rsidR="00E42B8F" w:rsidRDefault="00E42B8F" w:rsidP="00813C8A">
            <w:pPr>
              <w:pStyle w:val="BodyText"/>
              <w:jc w:val="center"/>
              <w:rPr>
                <w:rFonts w:ascii="Georgia" w:hAnsi="Georgia"/>
                <w:b/>
                <w:i/>
                <w:color w:val="FF0000"/>
                <w:spacing w:val="60"/>
                <w:sz w:val="40"/>
                <w:szCs w:val="40"/>
              </w:rPr>
            </w:pPr>
          </w:p>
          <w:p w14:paraId="5AB65C1F" w14:textId="355DD1A7" w:rsidR="00813C8A" w:rsidRPr="004D6965" w:rsidRDefault="00813C8A" w:rsidP="696363D2">
            <w:pPr>
              <w:pStyle w:val="BodyText"/>
              <w:jc w:val="center"/>
              <w:rPr>
                <w:rFonts w:ascii="Georgia" w:eastAsia="Georgia" w:hAnsi="Georgia" w:cs="Georgia"/>
                <w:b/>
                <w:bCs/>
                <w:color w:val="FF0000"/>
                <w:sz w:val="32"/>
                <w:szCs w:val="32"/>
              </w:rPr>
            </w:pPr>
            <w:r w:rsidRPr="435C4F5D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pacing w:val="60"/>
                <w:sz w:val="32"/>
                <w:szCs w:val="32"/>
              </w:rPr>
              <w:t xml:space="preserve">Cotillion </w:t>
            </w:r>
            <w:r w:rsidR="00A3199D" w:rsidRPr="435C4F5D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pacing w:val="60"/>
                <w:sz w:val="32"/>
                <w:szCs w:val="32"/>
              </w:rPr>
              <w:t>202</w:t>
            </w:r>
            <w:r w:rsidR="00B41648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pacing w:val="60"/>
                <w:sz w:val="32"/>
                <w:szCs w:val="32"/>
              </w:rPr>
              <w:t>4</w:t>
            </w:r>
            <w:r w:rsidR="004D6965" w:rsidRPr="435C4F5D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pacing w:val="60"/>
                <w:sz w:val="32"/>
                <w:szCs w:val="32"/>
              </w:rPr>
              <w:t>-</w:t>
            </w:r>
            <w:r>
              <w:rPr>
                <w:rFonts w:ascii="Georgia" w:eastAsia="Georgia" w:hAnsi="Georgia" w:cs="Georgia"/>
                <w:b/>
                <w:bCs/>
                <w:color w:val="FF0000"/>
                <w:spacing w:val="60"/>
                <w:sz w:val="32"/>
                <w:szCs w:val="32"/>
              </w:rPr>
              <w:t xml:space="preserve">Program </w:t>
            </w:r>
            <w:r w:rsidR="00C33EC8" w:rsidRPr="696363D2">
              <w:rPr>
                <w:rFonts w:ascii="Georgia" w:eastAsia="Georgia" w:hAnsi="Georgia" w:cs="Georgia"/>
                <w:b/>
                <w:bCs/>
                <w:color w:val="FF0000"/>
                <w:spacing w:val="60"/>
                <w:sz w:val="32"/>
                <w:szCs w:val="32"/>
              </w:rPr>
              <w:t>Information</w:t>
            </w:r>
          </w:p>
          <w:p w14:paraId="258767CC" w14:textId="77628751" w:rsidR="00813C8A" w:rsidRPr="00D120A3" w:rsidRDefault="004D6965" w:rsidP="00393907">
            <w:pPr>
              <w:pStyle w:val="BodyText"/>
              <w:tabs>
                <w:tab w:val="center" w:pos="4167"/>
                <w:tab w:val="left" w:pos="7590"/>
              </w:tabs>
              <w:jc w:val="center"/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pacing w:val="60"/>
                <w:sz w:val="32"/>
                <w:szCs w:val="32"/>
              </w:rPr>
              <w:t xml:space="preserve"> </w:t>
            </w:r>
          </w:p>
          <w:p w14:paraId="5DAB6C7B" w14:textId="77777777" w:rsidR="00E42B8F" w:rsidRPr="00FD593B" w:rsidRDefault="00E42B8F" w:rsidP="00F13B3A">
            <w:pPr>
              <w:pStyle w:val="BodyText"/>
              <w:rPr>
                <w:rFonts w:ascii="Georgia" w:hAnsi="Georgia"/>
                <w:b/>
                <w:i/>
                <w:color w:val="FF0000"/>
                <w:spacing w:val="60"/>
                <w:sz w:val="18"/>
                <w:szCs w:val="18"/>
              </w:rPr>
            </w:pPr>
          </w:p>
        </w:tc>
      </w:tr>
      <w:tr w:rsidR="00A5796E" w14:paraId="54F9AE05" w14:textId="77777777" w:rsidTr="435C4F5D">
        <w:tc>
          <w:tcPr>
            <w:tcW w:w="2610" w:type="dxa"/>
          </w:tcPr>
          <w:p w14:paraId="2894B68E" w14:textId="77777777" w:rsidR="00A5796E" w:rsidRDefault="00A5796E">
            <w:pPr>
              <w:pStyle w:val="BodyText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</w:t>
            </w:r>
          </w:p>
        </w:tc>
        <w:tc>
          <w:tcPr>
            <w:tcW w:w="8100" w:type="dxa"/>
          </w:tcPr>
          <w:p w14:paraId="02EB378F" w14:textId="77777777" w:rsidR="00A5796E" w:rsidRDefault="00A5796E" w:rsidP="00F13B3A">
            <w:pPr>
              <w:pStyle w:val="BodyText"/>
              <w:rPr>
                <w:rFonts w:ascii="Georgia" w:hAnsi="Georgia"/>
                <w:b/>
                <w:i/>
                <w:color w:val="FF0000"/>
                <w:spacing w:val="60"/>
                <w:sz w:val="16"/>
                <w:szCs w:val="16"/>
              </w:rPr>
            </w:pPr>
          </w:p>
        </w:tc>
      </w:tr>
    </w:tbl>
    <w:p w14:paraId="6A05A809" w14:textId="77777777" w:rsidR="003B4AC8" w:rsidRDefault="003B4AC8">
      <w:pPr>
        <w:rPr>
          <w:rFonts w:ascii="Arial" w:hAnsi="Arial"/>
          <w:sz w:val="8"/>
          <w:szCs w:val="8"/>
        </w:rPr>
      </w:pPr>
    </w:p>
    <w:p w14:paraId="5A39BBE3" w14:textId="77777777" w:rsidR="003B4AC8" w:rsidRDefault="003B4AC8">
      <w:pPr>
        <w:pBdr>
          <w:top w:val="triple" w:sz="4" w:space="1" w:color="FF0000"/>
        </w:pBdr>
        <w:rPr>
          <w:rFonts w:ascii="Arial" w:hAnsi="Arial"/>
          <w:sz w:val="8"/>
          <w:szCs w:val="8"/>
        </w:rPr>
      </w:pPr>
    </w:p>
    <w:p w14:paraId="41C8F396" w14:textId="77777777" w:rsidR="00DF4784" w:rsidRPr="000F48E9" w:rsidRDefault="00DF4784">
      <w:pPr>
        <w:pStyle w:val="BodyText"/>
        <w:jc w:val="center"/>
        <w:rPr>
          <w:rFonts w:ascii="Georgia" w:hAnsi="Georgia"/>
          <w:b/>
          <w:i/>
          <w:spacing w:val="60"/>
          <w:sz w:val="10"/>
          <w:szCs w:val="10"/>
        </w:rPr>
      </w:pPr>
    </w:p>
    <w:p w14:paraId="44F55FBD" w14:textId="77777777" w:rsidR="000E5936" w:rsidRDefault="000E5936" w:rsidP="00A3199D">
      <w:pPr>
        <w:rPr>
          <w:rFonts w:ascii="Arial" w:hAnsi="Arial" w:cs="Arial"/>
          <w:sz w:val="22"/>
          <w:szCs w:val="21"/>
        </w:rPr>
      </w:pPr>
    </w:p>
    <w:p w14:paraId="7B448328" w14:textId="77F962B8" w:rsidR="00F82596" w:rsidRPr="000E5936" w:rsidRDefault="435C4F5D" w:rsidP="435C4F5D">
      <w:pPr>
        <w:rPr>
          <w:rFonts w:ascii="Arial" w:eastAsia="Arial" w:hAnsi="Arial" w:cs="Arial"/>
          <w:b/>
          <w:bCs/>
        </w:rPr>
      </w:pPr>
      <w:r w:rsidRPr="435C4F5D">
        <w:rPr>
          <w:rFonts w:ascii="Arial" w:hAnsi="Arial" w:cs="Arial"/>
        </w:rPr>
        <w:t xml:space="preserve">Cotillion </w:t>
      </w:r>
      <w:r w:rsidRPr="435C4F5D">
        <w:rPr>
          <w:rFonts w:ascii="Arial" w:hAnsi="Arial" w:cs="Arial"/>
          <w:b/>
          <w:bCs/>
        </w:rPr>
        <w:t>202</w:t>
      </w:r>
      <w:r w:rsidR="00B41648">
        <w:rPr>
          <w:rFonts w:ascii="Arial" w:hAnsi="Arial" w:cs="Arial"/>
          <w:b/>
          <w:bCs/>
        </w:rPr>
        <w:t>4</w:t>
      </w:r>
      <w:r w:rsidRPr="435C4F5D">
        <w:rPr>
          <w:rFonts w:ascii="Arial" w:hAnsi="Arial" w:cs="Arial"/>
        </w:rPr>
        <w:t xml:space="preserve"> is a youth development and scholarship program sponsored by Delta Sigma Theta Sorority, Incorporated, Kansas City Missouri Alumnae Chapter and The Foundation for Delta Educational and Economic Development (DEED). Since 1986</w:t>
      </w:r>
      <w:r w:rsidRPr="435C4F5D">
        <w:rPr>
          <w:rFonts w:ascii="Arial" w:eastAsia="Arial" w:hAnsi="Arial" w:cs="Arial"/>
        </w:rPr>
        <w:t xml:space="preserve">, </w:t>
      </w:r>
      <w:r w:rsidRPr="435C4F5D">
        <w:rPr>
          <w:rFonts w:ascii="Arial" w:hAnsi="Arial" w:cs="Arial"/>
        </w:rPr>
        <w:t>over 9</w:t>
      </w:r>
      <w:r w:rsidR="00B41648">
        <w:rPr>
          <w:rFonts w:ascii="Arial" w:hAnsi="Arial" w:cs="Arial"/>
        </w:rPr>
        <w:t>7</w:t>
      </w:r>
      <w:r w:rsidRPr="435C4F5D">
        <w:rPr>
          <w:rFonts w:ascii="Arial" w:hAnsi="Arial" w:cs="Arial"/>
        </w:rPr>
        <w:t>0</w:t>
      </w:r>
      <w:r w:rsidRPr="435C4F5D">
        <w:rPr>
          <w:rFonts w:ascii="Arial" w:eastAsia="Arial" w:hAnsi="Arial" w:cs="Arial"/>
        </w:rPr>
        <w:t xml:space="preserve"> </w:t>
      </w:r>
      <w:r w:rsidRPr="435C4F5D">
        <w:rPr>
          <w:rFonts w:ascii="Arial" w:hAnsi="Arial" w:cs="Arial"/>
        </w:rPr>
        <w:t xml:space="preserve">male and female high school seniors have participated in Cotillion activities focused on college preparation, community service, personal development, and cultural enrichment.  Highlights of the </w:t>
      </w:r>
      <w:r w:rsidRPr="435C4F5D">
        <w:rPr>
          <w:rFonts w:ascii="Arial" w:hAnsi="Arial" w:cs="Arial"/>
          <w:b/>
          <w:bCs/>
        </w:rPr>
        <w:t>202</w:t>
      </w:r>
      <w:r w:rsidR="00B41648">
        <w:rPr>
          <w:rFonts w:ascii="Arial" w:hAnsi="Arial" w:cs="Arial"/>
          <w:b/>
          <w:bCs/>
        </w:rPr>
        <w:t>4</w:t>
      </w:r>
      <w:r w:rsidRPr="435C4F5D">
        <w:rPr>
          <w:rFonts w:ascii="Arial" w:eastAsia="Arial" w:hAnsi="Arial" w:cs="Arial"/>
        </w:rPr>
        <w:t xml:space="preserve"> </w:t>
      </w:r>
      <w:r w:rsidRPr="435C4F5D">
        <w:rPr>
          <w:rFonts w:ascii="Arial" w:hAnsi="Arial" w:cs="Arial"/>
        </w:rPr>
        <w:t>program will include college preparation assistance, a</w:t>
      </w:r>
      <w:r w:rsidR="00B41648">
        <w:rPr>
          <w:rFonts w:ascii="Arial" w:hAnsi="Arial" w:cs="Arial"/>
        </w:rPr>
        <w:t xml:space="preserve"> social justice project</w:t>
      </w:r>
      <w:r w:rsidRPr="435C4F5D">
        <w:rPr>
          <w:rFonts w:ascii="Arial" w:hAnsi="Arial" w:cs="Arial"/>
        </w:rPr>
        <w:t xml:space="preserve">, mentoring relationships, a talent showcase, and scholarship awards. </w:t>
      </w:r>
    </w:p>
    <w:p w14:paraId="72A3D3EC" w14:textId="77777777" w:rsidR="00F82596" w:rsidRPr="000E5936" w:rsidRDefault="00F82596" w:rsidP="00F7139C">
      <w:pPr>
        <w:jc w:val="both"/>
        <w:rPr>
          <w:rFonts w:ascii="Arial" w:hAnsi="Arial" w:cs="Arial"/>
          <w:szCs w:val="21"/>
        </w:rPr>
      </w:pPr>
    </w:p>
    <w:p w14:paraId="6326457B" w14:textId="547AD817" w:rsidR="00F82596" w:rsidRPr="000E5936" w:rsidRDefault="435C4F5D" w:rsidP="435C4F5D">
      <w:pPr>
        <w:rPr>
          <w:rFonts w:ascii="Arial" w:hAnsi="Arial" w:cs="Arial"/>
        </w:rPr>
      </w:pPr>
      <w:r w:rsidRPr="435C4F5D">
        <w:rPr>
          <w:rFonts w:ascii="Arial" w:hAnsi="Arial" w:cs="Arial"/>
        </w:rPr>
        <w:t>All participants who successfully complete the Cotillion program will receive a minimum scholarship award of $</w:t>
      </w:r>
      <w:r w:rsidR="00B41648">
        <w:rPr>
          <w:rFonts w:ascii="Arial" w:hAnsi="Arial" w:cs="Arial"/>
        </w:rPr>
        <w:t>90</w:t>
      </w:r>
      <w:r w:rsidRPr="435C4F5D">
        <w:rPr>
          <w:rFonts w:ascii="Arial" w:hAnsi="Arial" w:cs="Arial"/>
        </w:rPr>
        <w:t>0.00.  Additional scholarships will also be awarded.  Assistance with identifying external scholarship opportunities based on individual interests and abilities will also be provided.</w:t>
      </w:r>
    </w:p>
    <w:p w14:paraId="0D0B940D" w14:textId="77777777" w:rsidR="00F82596" w:rsidRPr="000E5936" w:rsidRDefault="00F82596" w:rsidP="00F7139C">
      <w:pPr>
        <w:pStyle w:val="Heading1"/>
        <w:jc w:val="both"/>
        <w:rPr>
          <w:rFonts w:cs="Arial"/>
          <w:b w:val="0"/>
          <w:sz w:val="24"/>
          <w:szCs w:val="21"/>
        </w:rPr>
      </w:pPr>
    </w:p>
    <w:p w14:paraId="5D9AC7B8" w14:textId="07CF13E0" w:rsidR="00D60860" w:rsidRPr="000E5936" w:rsidRDefault="435C4F5D" w:rsidP="435C4F5D">
      <w:pPr>
        <w:rPr>
          <w:rFonts w:ascii="Arial" w:eastAsia="Arial" w:hAnsi="Arial" w:cs="Arial"/>
          <w:b/>
          <w:bCs/>
        </w:rPr>
      </w:pPr>
      <w:r w:rsidRPr="435C4F5D">
        <w:rPr>
          <w:rFonts w:ascii="Arial" w:hAnsi="Arial" w:cs="Arial"/>
        </w:rPr>
        <w:t xml:space="preserve">Applications for Cotillion </w:t>
      </w:r>
      <w:r w:rsidRPr="435C4F5D">
        <w:rPr>
          <w:rFonts w:ascii="Arial" w:hAnsi="Arial" w:cs="Arial"/>
          <w:b/>
          <w:bCs/>
        </w:rPr>
        <w:t>202</w:t>
      </w:r>
      <w:r w:rsidR="00B41648">
        <w:rPr>
          <w:rFonts w:ascii="Arial" w:hAnsi="Arial" w:cs="Arial"/>
          <w:b/>
          <w:bCs/>
        </w:rPr>
        <w:t>4</w:t>
      </w:r>
      <w:r w:rsidRPr="435C4F5D">
        <w:rPr>
          <w:rFonts w:ascii="Arial" w:hAnsi="Arial" w:cs="Arial"/>
        </w:rPr>
        <w:t xml:space="preserve"> are available at </w:t>
      </w:r>
      <w:r w:rsidRPr="00B41648">
        <w:rPr>
          <w:rStyle w:val="Hyperlink"/>
          <w:rFonts w:ascii="Arial" w:hAnsi="Arial" w:cs="Arial"/>
          <w:b/>
          <w:bCs/>
          <w:color w:val="FF0000"/>
        </w:rPr>
        <w:t>http://deedkcmo.org/cotillion</w:t>
      </w:r>
      <w:r w:rsidRPr="435C4F5D">
        <w:rPr>
          <w:rStyle w:val="Hyperlink"/>
          <w:rFonts w:ascii="Arial" w:hAnsi="Arial" w:cs="Arial"/>
          <w:color w:val="C00000"/>
          <w:u w:val="none"/>
        </w:rPr>
        <w:t>.</w:t>
      </w:r>
      <w:r w:rsidRPr="435C4F5D">
        <w:rPr>
          <w:rFonts w:ascii="Arial" w:eastAsia="Arial" w:hAnsi="Arial" w:cs="Arial"/>
          <w:color w:val="FF0000"/>
        </w:rPr>
        <w:t xml:space="preserve">  </w:t>
      </w:r>
      <w:r w:rsidRPr="435C4F5D">
        <w:rPr>
          <w:rFonts w:ascii="Arial" w:hAnsi="Arial" w:cs="Arial"/>
        </w:rPr>
        <w:t>To apply for the program, high school seniors must submit a complete application packet including the following:</w:t>
      </w:r>
    </w:p>
    <w:p w14:paraId="0E27B00A" w14:textId="77777777" w:rsidR="00D60860" w:rsidRPr="000E5936" w:rsidRDefault="00D60860" w:rsidP="00F7139C">
      <w:pPr>
        <w:jc w:val="both"/>
        <w:rPr>
          <w:rFonts w:ascii="Arial" w:hAnsi="Arial" w:cs="Arial"/>
          <w:sz w:val="14"/>
          <w:szCs w:val="10"/>
        </w:rPr>
      </w:pPr>
    </w:p>
    <w:p w14:paraId="0395B76B" w14:textId="77777777" w:rsidR="00D60860" w:rsidRPr="000E5936" w:rsidRDefault="00D60860" w:rsidP="00F7139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1"/>
        </w:rPr>
      </w:pPr>
      <w:r w:rsidRPr="000E5936">
        <w:rPr>
          <w:rFonts w:ascii="Arial" w:hAnsi="Arial" w:cs="Arial"/>
          <w:szCs w:val="21"/>
        </w:rPr>
        <w:t>Official high school transcript reflecting a minimum cumulative grade point average of 2.5</w:t>
      </w:r>
    </w:p>
    <w:p w14:paraId="39684E93" w14:textId="03886797" w:rsidR="00D60860" w:rsidRPr="000E5936" w:rsidRDefault="00D60860" w:rsidP="00F7139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1"/>
        </w:rPr>
      </w:pPr>
      <w:r w:rsidRPr="000E5936">
        <w:rPr>
          <w:rFonts w:ascii="Arial" w:hAnsi="Arial" w:cs="Arial"/>
          <w:szCs w:val="21"/>
        </w:rPr>
        <w:t xml:space="preserve">Two </w:t>
      </w:r>
      <w:r w:rsidR="00C23147" w:rsidRPr="000E5936">
        <w:rPr>
          <w:rFonts w:ascii="Arial" w:hAnsi="Arial" w:cs="Arial"/>
          <w:szCs w:val="21"/>
        </w:rPr>
        <w:t>signed</w:t>
      </w:r>
      <w:r w:rsidR="00B50F03" w:rsidRPr="000E5936">
        <w:rPr>
          <w:rFonts w:ascii="Arial" w:hAnsi="Arial" w:cs="Arial"/>
          <w:szCs w:val="21"/>
        </w:rPr>
        <w:t xml:space="preserve"> </w:t>
      </w:r>
      <w:r w:rsidRPr="000E5936">
        <w:rPr>
          <w:rFonts w:ascii="Arial" w:hAnsi="Arial" w:cs="Arial"/>
          <w:szCs w:val="21"/>
        </w:rPr>
        <w:t>typewritten letters of recommendation (at least one from a teacher or academic official)</w:t>
      </w:r>
    </w:p>
    <w:p w14:paraId="60E2CD0C" w14:textId="77777777" w:rsidR="00FB00DF" w:rsidRPr="000E5936" w:rsidRDefault="00FB00DF" w:rsidP="00F7139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1"/>
        </w:rPr>
      </w:pPr>
      <w:r w:rsidRPr="000E5936">
        <w:rPr>
          <w:rFonts w:ascii="Arial" w:hAnsi="Arial" w:cs="Arial"/>
          <w:szCs w:val="21"/>
        </w:rPr>
        <w:t>A headshot photograph</w:t>
      </w:r>
    </w:p>
    <w:p w14:paraId="53EA10E6" w14:textId="42EAC624" w:rsidR="00D60860" w:rsidRPr="000E5936" w:rsidRDefault="435C4F5D" w:rsidP="435C4F5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435C4F5D">
        <w:rPr>
          <w:rFonts w:ascii="Arial" w:hAnsi="Arial" w:cs="Arial"/>
        </w:rPr>
        <w:t>Fee of $2</w:t>
      </w:r>
      <w:r w:rsidR="00B41648">
        <w:rPr>
          <w:rFonts w:ascii="Arial" w:hAnsi="Arial" w:cs="Arial"/>
        </w:rPr>
        <w:t>25</w:t>
      </w:r>
      <w:r w:rsidRPr="435C4F5D">
        <w:rPr>
          <w:rFonts w:ascii="Arial" w:hAnsi="Arial" w:cs="Arial"/>
        </w:rPr>
        <w:t>.00 for male and $2</w:t>
      </w:r>
      <w:r w:rsidR="00B41648">
        <w:rPr>
          <w:rFonts w:ascii="Arial" w:hAnsi="Arial" w:cs="Arial"/>
        </w:rPr>
        <w:t>50</w:t>
      </w:r>
      <w:r w:rsidRPr="435C4F5D">
        <w:rPr>
          <w:rFonts w:ascii="Arial" w:hAnsi="Arial" w:cs="Arial"/>
        </w:rPr>
        <w:t>.00 for female applicants (due with the application)</w:t>
      </w:r>
    </w:p>
    <w:p w14:paraId="0A6959E7" w14:textId="77777777" w:rsidR="005C200F" w:rsidRPr="000E5936" w:rsidRDefault="005C200F" w:rsidP="00F7139C">
      <w:pPr>
        <w:jc w:val="both"/>
        <w:rPr>
          <w:rFonts w:ascii="Arial" w:hAnsi="Arial" w:cs="Arial"/>
          <w:szCs w:val="21"/>
        </w:rPr>
      </w:pPr>
      <w:r w:rsidRPr="000E5936">
        <w:rPr>
          <w:rFonts w:ascii="Arial" w:hAnsi="Arial" w:cs="Arial"/>
          <w:szCs w:val="21"/>
        </w:rPr>
        <w:t xml:space="preserve"> </w:t>
      </w:r>
    </w:p>
    <w:p w14:paraId="70842356" w14:textId="42E724F6" w:rsidR="00A5796E" w:rsidRPr="000E5936" w:rsidRDefault="435C4F5D" w:rsidP="435C4F5D">
      <w:pPr>
        <w:jc w:val="both"/>
        <w:rPr>
          <w:rFonts w:ascii="Arial" w:eastAsia="Arial" w:hAnsi="Arial" w:cs="Arial"/>
        </w:rPr>
      </w:pPr>
      <w:r w:rsidRPr="435C4F5D">
        <w:rPr>
          <w:rFonts w:ascii="Arial" w:eastAsia="Arial" w:hAnsi="Arial" w:cs="Arial"/>
        </w:rPr>
        <w:t xml:space="preserve">The application packets can be submitted electronically or by mail, as per the instructions on the application.  All application packets must be delivered or postmarked by </w:t>
      </w:r>
      <w:r w:rsidRPr="435C4F5D">
        <w:rPr>
          <w:rFonts w:ascii="Arial" w:eastAsia="Arial" w:hAnsi="Arial" w:cs="Arial"/>
          <w:b/>
          <w:bCs/>
        </w:rPr>
        <w:t xml:space="preserve">September </w:t>
      </w:r>
      <w:r w:rsidR="00B41648">
        <w:rPr>
          <w:rFonts w:ascii="Arial" w:eastAsia="Arial" w:hAnsi="Arial" w:cs="Arial"/>
          <w:b/>
          <w:bCs/>
        </w:rPr>
        <w:t>10</w:t>
      </w:r>
      <w:r w:rsidRPr="435C4F5D">
        <w:rPr>
          <w:rFonts w:ascii="Arial" w:eastAsia="Arial" w:hAnsi="Arial" w:cs="Arial"/>
          <w:b/>
          <w:bCs/>
        </w:rPr>
        <w:t>, 202</w:t>
      </w:r>
      <w:r w:rsidR="00B41648">
        <w:rPr>
          <w:rFonts w:ascii="Arial" w:eastAsia="Arial" w:hAnsi="Arial" w:cs="Arial"/>
          <w:b/>
          <w:bCs/>
        </w:rPr>
        <w:t>3</w:t>
      </w:r>
      <w:r w:rsidRPr="435C4F5D">
        <w:rPr>
          <w:rFonts w:ascii="Arial" w:eastAsia="Arial" w:hAnsi="Arial" w:cs="Arial"/>
        </w:rPr>
        <w:t xml:space="preserve">. </w:t>
      </w:r>
    </w:p>
    <w:p w14:paraId="60061E4C" w14:textId="77777777" w:rsidR="00A5796E" w:rsidRPr="000E5936" w:rsidRDefault="00A5796E" w:rsidP="00F7139C">
      <w:pPr>
        <w:pStyle w:val="Heading1"/>
        <w:jc w:val="both"/>
        <w:rPr>
          <w:rFonts w:cs="Arial"/>
          <w:b w:val="0"/>
          <w:sz w:val="24"/>
          <w:szCs w:val="21"/>
        </w:rPr>
      </w:pPr>
    </w:p>
    <w:p w14:paraId="27D3463A" w14:textId="3F59D099" w:rsidR="00393907" w:rsidRDefault="435C4F5D" w:rsidP="435C4F5D">
      <w:pPr>
        <w:rPr>
          <w:rFonts w:ascii="Arial" w:eastAsia="Arial" w:hAnsi="Arial" w:cs="Arial"/>
        </w:rPr>
      </w:pPr>
      <w:r w:rsidRPr="435C4F5D">
        <w:rPr>
          <w:rFonts w:ascii="Arial" w:hAnsi="Arial" w:cs="Arial"/>
        </w:rPr>
        <w:t xml:space="preserve">A Cotillion </w:t>
      </w:r>
      <w:r w:rsidRPr="435C4F5D">
        <w:rPr>
          <w:rFonts w:ascii="Arial" w:hAnsi="Arial" w:cs="Arial"/>
          <w:b/>
          <w:bCs/>
        </w:rPr>
        <w:t>202</w:t>
      </w:r>
      <w:r w:rsidR="00B41648">
        <w:rPr>
          <w:rFonts w:ascii="Arial" w:hAnsi="Arial" w:cs="Arial"/>
          <w:b/>
          <w:bCs/>
        </w:rPr>
        <w:t>4</w:t>
      </w:r>
      <w:r w:rsidRPr="435C4F5D">
        <w:rPr>
          <w:rFonts w:ascii="Arial" w:hAnsi="Arial" w:cs="Arial"/>
        </w:rPr>
        <w:t xml:space="preserve"> informational meeting will be held on Sunday, August 2</w:t>
      </w:r>
      <w:r w:rsidR="00B41648">
        <w:rPr>
          <w:rFonts w:ascii="Arial" w:hAnsi="Arial" w:cs="Arial"/>
        </w:rPr>
        <w:t>7</w:t>
      </w:r>
      <w:r w:rsidRPr="435C4F5D">
        <w:rPr>
          <w:rFonts w:ascii="Arial" w:hAnsi="Arial" w:cs="Arial"/>
        </w:rPr>
        <w:t>, 202</w:t>
      </w:r>
      <w:r w:rsidR="00B41648">
        <w:rPr>
          <w:rFonts w:ascii="Arial" w:hAnsi="Arial" w:cs="Arial"/>
        </w:rPr>
        <w:t>3</w:t>
      </w:r>
      <w:r w:rsidRPr="435C4F5D">
        <w:rPr>
          <w:rFonts w:ascii="Arial" w:hAnsi="Arial" w:cs="Arial"/>
        </w:rPr>
        <w:t xml:space="preserve">, from 3:00 – 5:00 p.m. and </w:t>
      </w:r>
      <w:r w:rsidR="00B41648">
        <w:rPr>
          <w:rFonts w:ascii="Arial" w:hAnsi="Arial" w:cs="Arial"/>
        </w:rPr>
        <w:t>Wedn</w:t>
      </w:r>
      <w:r w:rsidRPr="435C4F5D">
        <w:rPr>
          <w:rFonts w:ascii="Arial" w:hAnsi="Arial" w:cs="Arial"/>
        </w:rPr>
        <w:t>esday, August 30, 202</w:t>
      </w:r>
      <w:r w:rsidR="00B41648">
        <w:rPr>
          <w:rFonts w:ascii="Arial" w:hAnsi="Arial" w:cs="Arial"/>
        </w:rPr>
        <w:t>3</w:t>
      </w:r>
      <w:r w:rsidRPr="435C4F5D">
        <w:rPr>
          <w:rFonts w:ascii="Arial" w:hAnsi="Arial" w:cs="Arial"/>
        </w:rPr>
        <w:t xml:space="preserve"> from 6:30-8</w:t>
      </w:r>
      <w:r w:rsidR="00B41648">
        <w:rPr>
          <w:rFonts w:ascii="Arial" w:hAnsi="Arial" w:cs="Arial"/>
        </w:rPr>
        <w:t>:00</w:t>
      </w:r>
      <w:r w:rsidRPr="435C4F5D">
        <w:rPr>
          <w:rFonts w:ascii="Arial" w:hAnsi="Arial" w:cs="Arial"/>
        </w:rPr>
        <w:t xml:space="preserve">pm via Zoom. </w:t>
      </w:r>
      <w:r w:rsidRPr="435C4F5D">
        <w:rPr>
          <w:rFonts w:ascii="Arial" w:eastAsia="Arial" w:hAnsi="Arial" w:cs="Arial"/>
        </w:rPr>
        <w:t xml:space="preserve"> </w:t>
      </w:r>
      <w:r w:rsidR="00CA2CF8">
        <w:rPr>
          <w:rFonts w:ascii="Arial" w:eastAsia="Arial" w:hAnsi="Arial" w:cs="Arial"/>
        </w:rPr>
        <w:t>You must register via the link on the website</w:t>
      </w:r>
      <w:r w:rsidRPr="435C4F5D">
        <w:rPr>
          <w:rFonts w:ascii="Arial" w:eastAsia="Arial" w:hAnsi="Arial" w:cs="Arial"/>
        </w:rPr>
        <w:t xml:space="preserve"> to receive a Zoom invite.  </w:t>
      </w:r>
      <w:r w:rsidRPr="435C4F5D">
        <w:rPr>
          <w:rFonts w:ascii="Arial" w:hAnsi="Arial" w:cs="Arial"/>
        </w:rPr>
        <w:t>High school seniors are encouraged to attend with at least one parent or guardian.  For questions or additional information, please contact us by email at</w:t>
      </w:r>
      <w:r w:rsidRPr="435C4F5D">
        <w:rPr>
          <w:rFonts w:ascii="Arial" w:eastAsia="Arial" w:hAnsi="Arial" w:cs="Arial"/>
        </w:rPr>
        <w:t xml:space="preserve"> </w:t>
      </w:r>
      <w:hyperlink r:id="rId8">
        <w:r w:rsidRPr="00B41648">
          <w:rPr>
            <w:rStyle w:val="Hyperlink"/>
            <w:rFonts w:ascii="Arial" w:hAnsi="Arial" w:cs="Arial"/>
            <w:b/>
            <w:bCs/>
            <w:color w:val="FF0000"/>
          </w:rPr>
          <w:t>cotillion@deedkcmo.org</w:t>
        </w:r>
      </w:hyperlink>
      <w:r w:rsidRPr="435C4F5D">
        <w:rPr>
          <w:rStyle w:val="Hyperlink"/>
          <w:rFonts w:ascii="Arial" w:hAnsi="Arial" w:cs="Arial"/>
          <w:b/>
          <w:bCs/>
          <w:color w:val="C00000"/>
          <w:u w:val="none"/>
        </w:rPr>
        <w:t>.</w:t>
      </w:r>
      <w:r w:rsidRPr="435C4F5D">
        <w:rPr>
          <w:rFonts w:ascii="Arial" w:eastAsia="Arial" w:hAnsi="Arial" w:cs="Arial"/>
        </w:rPr>
        <w:t xml:space="preserve"> </w:t>
      </w:r>
    </w:p>
    <w:p w14:paraId="1466A769" w14:textId="77777777" w:rsidR="000E5936" w:rsidRDefault="000E5936" w:rsidP="00393907">
      <w:pPr>
        <w:rPr>
          <w:rFonts w:ascii="Arial" w:eastAsia="Arial" w:hAnsi="Arial" w:cs="Arial"/>
          <w:szCs w:val="21"/>
        </w:rPr>
      </w:pPr>
    </w:p>
    <w:p w14:paraId="41312124" w14:textId="77777777" w:rsidR="000E5936" w:rsidRDefault="000E5936" w:rsidP="00393907">
      <w:pPr>
        <w:rPr>
          <w:rFonts w:ascii="Arial" w:eastAsia="Arial" w:hAnsi="Arial" w:cs="Arial"/>
          <w:szCs w:val="21"/>
        </w:rPr>
      </w:pPr>
    </w:p>
    <w:p w14:paraId="14D12C2F" w14:textId="77777777" w:rsidR="000E5936" w:rsidRDefault="000E5936" w:rsidP="00393907">
      <w:pPr>
        <w:rPr>
          <w:rFonts w:ascii="Arial" w:eastAsia="Arial" w:hAnsi="Arial" w:cs="Arial"/>
          <w:szCs w:val="21"/>
        </w:rPr>
      </w:pPr>
    </w:p>
    <w:p w14:paraId="3798D334" w14:textId="77777777" w:rsidR="000E5936" w:rsidRDefault="000E5936" w:rsidP="00393907">
      <w:pPr>
        <w:rPr>
          <w:rFonts w:ascii="Arial" w:eastAsia="Arial" w:hAnsi="Arial" w:cs="Arial"/>
          <w:szCs w:val="21"/>
        </w:rPr>
      </w:pPr>
    </w:p>
    <w:p w14:paraId="7CEB3A58" w14:textId="77777777" w:rsidR="000E5936" w:rsidRPr="000E5936" w:rsidRDefault="000E5936" w:rsidP="00393907">
      <w:pPr>
        <w:rPr>
          <w:rFonts w:ascii="Arial" w:eastAsia="Arial" w:hAnsi="Arial" w:cs="Arial"/>
          <w:szCs w:val="21"/>
        </w:rPr>
      </w:pPr>
    </w:p>
    <w:p w14:paraId="751BC22E" w14:textId="77777777" w:rsidR="000E5936" w:rsidRPr="000E5936" w:rsidRDefault="000E5936" w:rsidP="00393907">
      <w:pPr>
        <w:rPr>
          <w:rFonts w:ascii="Arial" w:eastAsia="Arial" w:hAnsi="Arial" w:cs="Arial"/>
          <w:b/>
          <w:sz w:val="22"/>
          <w:szCs w:val="21"/>
        </w:rPr>
      </w:pPr>
    </w:p>
    <w:p w14:paraId="4B94D5A5" w14:textId="77777777" w:rsidR="003B4AC8" w:rsidRPr="00997F9C" w:rsidRDefault="003B4AC8">
      <w:pPr>
        <w:rPr>
          <w:rFonts w:ascii="Arial" w:hAnsi="Arial"/>
          <w:sz w:val="4"/>
          <w:szCs w:val="4"/>
        </w:rPr>
      </w:pPr>
    </w:p>
    <w:p w14:paraId="1B63503E" w14:textId="12E54AE3" w:rsidR="00F13B3A" w:rsidRPr="000E5936" w:rsidRDefault="000E5936" w:rsidP="000E5936">
      <w:pPr>
        <w:pBdr>
          <w:top w:val="triple" w:sz="4" w:space="0" w:color="FF0000"/>
        </w:pBdr>
        <w:rPr>
          <w:rFonts w:ascii="Arial" w:eastAsia="Arial" w:hAnsi="Arial" w:cs="Arial"/>
          <w:sz w:val="22"/>
          <w:szCs w:val="22"/>
        </w:rPr>
      </w:pPr>
      <w:r w:rsidRPr="000E5936">
        <w:rPr>
          <w:rFonts w:ascii="Arial" w:eastAsia="Arial" w:hAnsi="Arial" w:cs="Arial"/>
          <w:sz w:val="22"/>
        </w:rPr>
        <w:t>*The fee</w:t>
      </w:r>
      <w:r w:rsidR="696363D2" w:rsidRPr="000E5936">
        <w:rPr>
          <w:rFonts w:ascii="Arial" w:eastAsia="Arial" w:hAnsi="Arial" w:cs="Arial"/>
          <w:sz w:val="22"/>
        </w:rPr>
        <w:t xml:space="preserve"> will be refunded to any applicant not approved for acceptance in</w:t>
      </w:r>
      <w:r w:rsidR="00B41648">
        <w:rPr>
          <w:rFonts w:ascii="Arial" w:eastAsia="Arial" w:hAnsi="Arial" w:cs="Arial"/>
          <w:sz w:val="22"/>
        </w:rPr>
        <w:t>to</w:t>
      </w:r>
      <w:r w:rsidR="696363D2" w:rsidRPr="000E5936">
        <w:rPr>
          <w:rFonts w:ascii="Arial" w:eastAsia="Arial" w:hAnsi="Arial" w:cs="Arial"/>
          <w:sz w:val="22"/>
        </w:rPr>
        <w:t xml:space="preserve"> the Cotillion program.</w:t>
      </w:r>
      <w:r w:rsidR="696363D2" w:rsidRPr="000E5936">
        <w:rPr>
          <w:rFonts w:ascii="Arial" w:eastAsia="Arial" w:hAnsi="Arial" w:cs="Arial"/>
          <w:sz w:val="20"/>
        </w:rPr>
        <w:t xml:space="preserve">  </w:t>
      </w:r>
    </w:p>
    <w:p w14:paraId="110FFD37" w14:textId="77777777" w:rsidR="00F13B3A" w:rsidRDefault="00F13B3A" w:rsidP="009215FB">
      <w:pPr>
        <w:pStyle w:val="BodyText"/>
        <w:tabs>
          <w:tab w:val="center" w:pos="4167"/>
          <w:tab w:val="left" w:pos="7590"/>
        </w:tabs>
        <w:rPr>
          <w:rFonts w:ascii="Century Gothic" w:hAnsi="Century Gothic"/>
          <w:b/>
          <w:i/>
          <w:color w:val="FF0000"/>
          <w:spacing w:val="60"/>
          <w:sz w:val="18"/>
          <w:szCs w:val="18"/>
        </w:rPr>
      </w:pPr>
    </w:p>
    <w:p w14:paraId="4810A58A" w14:textId="77777777" w:rsidR="002A5FB7" w:rsidRDefault="002A5FB7" w:rsidP="002A5FB7">
      <w:pPr>
        <w:pStyle w:val="NoSpacing"/>
        <w:tabs>
          <w:tab w:val="center" w:pos="4167"/>
          <w:tab w:val="left" w:pos="7590"/>
        </w:tabs>
        <w:jc w:val="center"/>
        <w:rPr>
          <w:rFonts w:asciiTheme="majorHAnsi" w:eastAsiaTheme="majorEastAsia" w:hAnsiTheme="majorHAnsi" w:cstheme="majorBidi"/>
          <w:b/>
          <w:bCs/>
          <w:color w:val="FF0000"/>
        </w:rPr>
      </w:pPr>
      <w:r w:rsidRPr="2D4684A9">
        <w:rPr>
          <w:rFonts w:asciiTheme="majorHAnsi" w:eastAsiaTheme="majorEastAsia" w:hAnsiTheme="majorHAnsi" w:cstheme="majorBidi"/>
          <w:b/>
          <w:bCs/>
          <w:color w:val="FF0000"/>
        </w:rPr>
        <w:t xml:space="preserve">Sponsored by </w:t>
      </w:r>
    </w:p>
    <w:p w14:paraId="41AB79A5" w14:textId="09C08CFE" w:rsidR="002A5FB7" w:rsidRDefault="002A5FB7" w:rsidP="002A5FB7">
      <w:pPr>
        <w:pStyle w:val="NoSpacing"/>
        <w:tabs>
          <w:tab w:val="center" w:pos="4167"/>
          <w:tab w:val="left" w:pos="7590"/>
        </w:tabs>
        <w:jc w:val="center"/>
        <w:rPr>
          <w:rFonts w:asciiTheme="majorHAnsi" w:eastAsiaTheme="majorEastAsia" w:hAnsiTheme="majorHAnsi" w:cstheme="majorBidi"/>
          <w:b/>
          <w:bCs/>
          <w:color w:val="FF0000"/>
        </w:rPr>
      </w:pPr>
      <w:r w:rsidRPr="2D4684A9">
        <w:rPr>
          <w:rFonts w:asciiTheme="majorHAnsi" w:eastAsiaTheme="majorEastAsia" w:hAnsiTheme="majorHAnsi" w:cstheme="majorBidi"/>
          <w:b/>
          <w:bCs/>
          <w:color w:val="FF0000"/>
        </w:rPr>
        <w:t>Delta Sigma Theta Soror</w:t>
      </w:r>
      <w:r w:rsidR="000442C3">
        <w:rPr>
          <w:rFonts w:asciiTheme="majorHAnsi" w:eastAsiaTheme="majorEastAsia" w:hAnsiTheme="majorHAnsi" w:cstheme="majorBidi"/>
          <w:b/>
          <w:bCs/>
          <w:color w:val="FF0000"/>
        </w:rPr>
        <w:t xml:space="preserve">ity, Inc., Kansas City </w:t>
      </w:r>
      <w:r w:rsidR="00FB617C">
        <w:rPr>
          <w:rFonts w:asciiTheme="majorHAnsi" w:eastAsiaTheme="majorEastAsia" w:hAnsiTheme="majorHAnsi" w:cstheme="majorBidi"/>
          <w:b/>
          <w:bCs/>
          <w:color w:val="FF0000"/>
        </w:rPr>
        <w:t>Missouri</w:t>
      </w:r>
      <w:r w:rsidRPr="2D4684A9">
        <w:rPr>
          <w:rFonts w:asciiTheme="majorHAnsi" w:eastAsiaTheme="majorEastAsia" w:hAnsiTheme="majorHAnsi" w:cstheme="majorBidi"/>
          <w:b/>
          <w:bCs/>
          <w:color w:val="FF0000"/>
        </w:rPr>
        <w:t xml:space="preserve"> Alumnae Chapter and </w:t>
      </w:r>
    </w:p>
    <w:p w14:paraId="118B3A10" w14:textId="3285D933" w:rsidR="00F13B3A" w:rsidRPr="002A5FB7" w:rsidRDefault="000442C3" w:rsidP="002A5FB7">
      <w:pPr>
        <w:pStyle w:val="NoSpacing"/>
        <w:tabs>
          <w:tab w:val="center" w:pos="4167"/>
          <w:tab w:val="left" w:pos="7590"/>
        </w:tabs>
        <w:jc w:val="center"/>
        <w:rPr>
          <w:rFonts w:asciiTheme="majorHAnsi" w:eastAsiaTheme="majorEastAsia" w:hAnsiTheme="majorHAnsi" w:cstheme="majorBidi"/>
          <w:b/>
          <w:bCs/>
          <w:color w:val="FF0000"/>
        </w:rPr>
      </w:pPr>
      <w:r>
        <w:rPr>
          <w:rFonts w:asciiTheme="majorHAnsi" w:eastAsiaTheme="majorEastAsia" w:hAnsiTheme="majorHAnsi" w:cstheme="majorBidi"/>
          <w:b/>
          <w:bCs/>
          <w:color w:val="FF0000"/>
        </w:rPr>
        <w:t xml:space="preserve">The Foundation for </w:t>
      </w:r>
      <w:r w:rsidR="002A5FB7" w:rsidRPr="2D4684A9">
        <w:rPr>
          <w:rFonts w:asciiTheme="majorHAnsi" w:eastAsiaTheme="majorEastAsia" w:hAnsiTheme="majorHAnsi" w:cstheme="majorBidi"/>
          <w:b/>
          <w:bCs/>
          <w:color w:val="FF0000"/>
        </w:rPr>
        <w:t>Delta Educational and</w:t>
      </w:r>
      <w:r>
        <w:rPr>
          <w:rFonts w:asciiTheme="majorHAnsi" w:eastAsiaTheme="majorEastAsia" w:hAnsiTheme="majorHAnsi" w:cstheme="majorBidi"/>
          <w:b/>
          <w:bCs/>
          <w:color w:val="FF0000"/>
        </w:rPr>
        <w:t xml:space="preserve"> Economic Development</w:t>
      </w:r>
      <w:r w:rsidR="002A5FB7" w:rsidRPr="2D4684A9">
        <w:rPr>
          <w:rFonts w:asciiTheme="majorHAnsi" w:eastAsiaTheme="majorEastAsia" w:hAnsiTheme="majorHAnsi" w:cstheme="majorBidi"/>
          <w:b/>
          <w:bCs/>
          <w:color w:val="FF0000"/>
        </w:rPr>
        <w:t xml:space="preserve"> (DEED)</w:t>
      </w:r>
    </w:p>
    <w:sectPr w:rsidR="00F13B3A" w:rsidRPr="002A5FB7" w:rsidSect="000F48E9">
      <w:pgSz w:w="12240" w:h="15840" w:code="1"/>
      <w:pgMar w:top="288" w:right="1080" w:bottom="28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4B2"/>
    <w:multiLevelType w:val="hybridMultilevel"/>
    <w:tmpl w:val="3B605A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64D2"/>
    <w:multiLevelType w:val="hybridMultilevel"/>
    <w:tmpl w:val="1D52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417A"/>
    <w:multiLevelType w:val="hybridMultilevel"/>
    <w:tmpl w:val="F5568B20"/>
    <w:lvl w:ilvl="0" w:tplc="ACC8FE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F2333"/>
    <w:multiLevelType w:val="hybridMultilevel"/>
    <w:tmpl w:val="12C8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228919">
    <w:abstractNumId w:val="2"/>
  </w:num>
  <w:num w:numId="2" w16cid:durableId="1507983640">
    <w:abstractNumId w:val="0"/>
  </w:num>
  <w:num w:numId="3" w16cid:durableId="945695562">
    <w:abstractNumId w:val="3"/>
  </w:num>
  <w:num w:numId="4" w16cid:durableId="1010329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70"/>
    <w:rsid w:val="00023FF2"/>
    <w:rsid w:val="000442C3"/>
    <w:rsid w:val="00051EB2"/>
    <w:rsid w:val="00093E01"/>
    <w:rsid w:val="000A0564"/>
    <w:rsid w:val="000C227E"/>
    <w:rsid w:val="000C3D20"/>
    <w:rsid w:val="000E5936"/>
    <w:rsid w:val="000E62D5"/>
    <w:rsid w:val="000F2DB5"/>
    <w:rsid w:val="000F48E9"/>
    <w:rsid w:val="00112F33"/>
    <w:rsid w:val="00150FB9"/>
    <w:rsid w:val="00161D51"/>
    <w:rsid w:val="0016270C"/>
    <w:rsid w:val="00187591"/>
    <w:rsid w:val="001C6572"/>
    <w:rsid w:val="001D3335"/>
    <w:rsid w:val="00297D80"/>
    <w:rsid w:val="002A0DFB"/>
    <w:rsid w:val="002A5FB7"/>
    <w:rsid w:val="002D5E40"/>
    <w:rsid w:val="003103F3"/>
    <w:rsid w:val="00312357"/>
    <w:rsid w:val="00363F92"/>
    <w:rsid w:val="00365FC5"/>
    <w:rsid w:val="00373C5B"/>
    <w:rsid w:val="003917C5"/>
    <w:rsid w:val="00393907"/>
    <w:rsid w:val="003970EA"/>
    <w:rsid w:val="003B4AC8"/>
    <w:rsid w:val="003D53D9"/>
    <w:rsid w:val="003F7F95"/>
    <w:rsid w:val="004161B2"/>
    <w:rsid w:val="004A0879"/>
    <w:rsid w:val="004B5FDE"/>
    <w:rsid w:val="004C5D8D"/>
    <w:rsid w:val="004D6965"/>
    <w:rsid w:val="004E22B8"/>
    <w:rsid w:val="004F3F78"/>
    <w:rsid w:val="0050339B"/>
    <w:rsid w:val="005347D3"/>
    <w:rsid w:val="00546A59"/>
    <w:rsid w:val="00567277"/>
    <w:rsid w:val="0058705F"/>
    <w:rsid w:val="005B19D4"/>
    <w:rsid w:val="005B4E01"/>
    <w:rsid w:val="005B6A40"/>
    <w:rsid w:val="005C200F"/>
    <w:rsid w:val="005C3650"/>
    <w:rsid w:val="005E35F9"/>
    <w:rsid w:val="005F5D9D"/>
    <w:rsid w:val="00611B4D"/>
    <w:rsid w:val="00630504"/>
    <w:rsid w:val="00660390"/>
    <w:rsid w:val="0067091C"/>
    <w:rsid w:val="00684205"/>
    <w:rsid w:val="00690A4C"/>
    <w:rsid w:val="006B1194"/>
    <w:rsid w:val="006B449D"/>
    <w:rsid w:val="00702E93"/>
    <w:rsid w:val="00732A9C"/>
    <w:rsid w:val="00741224"/>
    <w:rsid w:val="00742C61"/>
    <w:rsid w:val="00752899"/>
    <w:rsid w:val="00782D2A"/>
    <w:rsid w:val="007A2702"/>
    <w:rsid w:val="007A7469"/>
    <w:rsid w:val="007C3816"/>
    <w:rsid w:val="00805721"/>
    <w:rsid w:val="008106B0"/>
    <w:rsid w:val="00813C8A"/>
    <w:rsid w:val="00822777"/>
    <w:rsid w:val="008306FE"/>
    <w:rsid w:val="008361D9"/>
    <w:rsid w:val="00836ACA"/>
    <w:rsid w:val="008424C9"/>
    <w:rsid w:val="00844013"/>
    <w:rsid w:val="00867ED5"/>
    <w:rsid w:val="008B6C7D"/>
    <w:rsid w:val="008C6E38"/>
    <w:rsid w:val="008D5B7C"/>
    <w:rsid w:val="008E1A70"/>
    <w:rsid w:val="008E1D95"/>
    <w:rsid w:val="008E277A"/>
    <w:rsid w:val="00910A2F"/>
    <w:rsid w:val="009215FB"/>
    <w:rsid w:val="00953404"/>
    <w:rsid w:val="009975F0"/>
    <w:rsid w:val="00997F9C"/>
    <w:rsid w:val="009A680D"/>
    <w:rsid w:val="009C6E71"/>
    <w:rsid w:val="009E1087"/>
    <w:rsid w:val="00A04419"/>
    <w:rsid w:val="00A3199D"/>
    <w:rsid w:val="00A53343"/>
    <w:rsid w:val="00A5796E"/>
    <w:rsid w:val="00A6221A"/>
    <w:rsid w:val="00A849A0"/>
    <w:rsid w:val="00AB3903"/>
    <w:rsid w:val="00AB5991"/>
    <w:rsid w:val="00AD4345"/>
    <w:rsid w:val="00B00EF8"/>
    <w:rsid w:val="00B0439E"/>
    <w:rsid w:val="00B14FDF"/>
    <w:rsid w:val="00B41648"/>
    <w:rsid w:val="00B50F03"/>
    <w:rsid w:val="00B719E8"/>
    <w:rsid w:val="00B77C4D"/>
    <w:rsid w:val="00BD640E"/>
    <w:rsid w:val="00C06FED"/>
    <w:rsid w:val="00C23147"/>
    <w:rsid w:val="00C33EC8"/>
    <w:rsid w:val="00C56F25"/>
    <w:rsid w:val="00CA2CF8"/>
    <w:rsid w:val="00CB3683"/>
    <w:rsid w:val="00CC36A2"/>
    <w:rsid w:val="00CE77DF"/>
    <w:rsid w:val="00D120A3"/>
    <w:rsid w:val="00D1323B"/>
    <w:rsid w:val="00D2763F"/>
    <w:rsid w:val="00D60860"/>
    <w:rsid w:val="00D92D94"/>
    <w:rsid w:val="00DF4784"/>
    <w:rsid w:val="00E11BFC"/>
    <w:rsid w:val="00E42B8F"/>
    <w:rsid w:val="00E50D6B"/>
    <w:rsid w:val="00E57D40"/>
    <w:rsid w:val="00EA7EDB"/>
    <w:rsid w:val="00EC1AA6"/>
    <w:rsid w:val="00ED7F5E"/>
    <w:rsid w:val="00EF10B3"/>
    <w:rsid w:val="00F0389F"/>
    <w:rsid w:val="00F139C0"/>
    <w:rsid w:val="00F13A46"/>
    <w:rsid w:val="00F13B3A"/>
    <w:rsid w:val="00F24F49"/>
    <w:rsid w:val="00F7139C"/>
    <w:rsid w:val="00F763DF"/>
    <w:rsid w:val="00F82596"/>
    <w:rsid w:val="00FA62A7"/>
    <w:rsid w:val="00FB00DF"/>
    <w:rsid w:val="00FB617C"/>
    <w:rsid w:val="00FD593B"/>
    <w:rsid w:val="435C4F5D"/>
    <w:rsid w:val="50BB0477"/>
    <w:rsid w:val="6963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D6C76B"/>
  <w15:docId w15:val="{62EC2FE8-BB83-4FB0-92B3-4CC307DD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6F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6FE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06FE"/>
    <w:pPr>
      <w:keepNext/>
      <w:jc w:val="center"/>
      <w:outlineLvl w:val="1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0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A09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STBodyTextHeader">
    <w:name w:val="DST Body Text Header"/>
    <w:basedOn w:val="Normal"/>
    <w:next w:val="Normal"/>
    <w:rsid w:val="008306FE"/>
    <w:pPr>
      <w:spacing w:after="240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8306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A091F"/>
    <w:rPr>
      <w:sz w:val="24"/>
    </w:rPr>
  </w:style>
  <w:style w:type="paragraph" w:styleId="BodyText">
    <w:name w:val="Body Text"/>
    <w:basedOn w:val="Normal"/>
    <w:link w:val="BodyTextChar"/>
    <w:uiPriority w:val="99"/>
    <w:rsid w:val="008306FE"/>
    <w:rPr>
      <w:rFonts w:ascii="Arial" w:hAnsi="Arial"/>
      <w:sz w:val="22"/>
    </w:rPr>
  </w:style>
  <w:style w:type="character" w:customStyle="1" w:styleId="BodyTextChar">
    <w:name w:val="Body Text Char"/>
    <w:link w:val="BodyText"/>
    <w:uiPriority w:val="99"/>
    <w:semiHidden/>
    <w:rsid w:val="003A091F"/>
    <w:rPr>
      <w:sz w:val="24"/>
    </w:rPr>
  </w:style>
  <w:style w:type="paragraph" w:styleId="BodyText2">
    <w:name w:val="Body Text 2"/>
    <w:basedOn w:val="Normal"/>
    <w:link w:val="BodyText2Char"/>
    <w:uiPriority w:val="99"/>
    <w:rsid w:val="008306FE"/>
    <w:pPr>
      <w:tabs>
        <w:tab w:val="left" w:pos="990"/>
        <w:tab w:val="left" w:pos="5940"/>
        <w:tab w:val="left" w:pos="8280"/>
        <w:tab w:val="left" w:pos="9900"/>
      </w:tabs>
    </w:pPr>
    <w:rPr>
      <w:rFonts w:ascii="Arial" w:hAnsi="Arial"/>
      <w:sz w:val="18"/>
    </w:rPr>
  </w:style>
  <w:style w:type="character" w:customStyle="1" w:styleId="BodyText2Char">
    <w:name w:val="Body Text 2 Char"/>
    <w:link w:val="BodyText2"/>
    <w:uiPriority w:val="99"/>
    <w:semiHidden/>
    <w:rsid w:val="003A091F"/>
    <w:rPr>
      <w:sz w:val="24"/>
    </w:rPr>
  </w:style>
  <w:style w:type="paragraph" w:styleId="BodyText3">
    <w:name w:val="Body Text 3"/>
    <w:basedOn w:val="Normal"/>
    <w:link w:val="BodyText3Char"/>
    <w:uiPriority w:val="99"/>
    <w:rsid w:val="008306FE"/>
    <w:rPr>
      <w:rFonts w:ascii="Arial" w:hAnsi="Arial"/>
      <w:b/>
      <w:sz w:val="20"/>
    </w:rPr>
  </w:style>
  <w:style w:type="character" w:customStyle="1" w:styleId="BodyText3Char">
    <w:name w:val="Body Text 3 Char"/>
    <w:link w:val="BodyText3"/>
    <w:uiPriority w:val="99"/>
    <w:semiHidden/>
    <w:rsid w:val="003A091F"/>
    <w:rPr>
      <w:sz w:val="16"/>
      <w:szCs w:val="16"/>
    </w:rPr>
  </w:style>
  <w:style w:type="character" w:styleId="Hyperlink">
    <w:name w:val="Hyperlink"/>
    <w:uiPriority w:val="99"/>
    <w:rsid w:val="008306FE"/>
    <w:rPr>
      <w:color w:val="0000FF"/>
      <w:u w:val="single"/>
    </w:rPr>
  </w:style>
  <w:style w:type="table" w:styleId="TableGrid">
    <w:name w:val="Table Grid"/>
    <w:basedOn w:val="TableNormal"/>
    <w:uiPriority w:val="59"/>
    <w:rsid w:val="00E11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11BF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0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96E"/>
    <w:pPr>
      <w:ind w:left="720"/>
      <w:contextualSpacing/>
    </w:pPr>
  </w:style>
  <w:style w:type="paragraph" w:styleId="NoSpacing">
    <w:name w:val="No Spacing"/>
    <w:uiPriority w:val="1"/>
    <w:qFormat/>
    <w:rsid w:val="002A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illion@dstkcmo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C16A-AE8A-407D-BEA0-C28762AF56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159e9d0-09a0-4edf-96ba-a3deea363c28}" enabled="0" method="" siteId="{0159e9d0-09a0-4edf-96ba-a3deea363c2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2046</Characters>
  <Application>Microsoft Office Word</Application>
  <DocSecurity>0</DocSecurity>
  <Lines>17</Lines>
  <Paragraphs>4</Paragraphs>
  <ScaleCrop>false</ScaleCrop>
  <Company>CenturyLink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  Cotillion '99  ?</dc:title>
  <dc:creator>Toni L. Johnson</dc:creator>
  <cp:lastModifiedBy>Brooks, Alaina @ Overland Park</cp:lastModifiedBy>
  <cp:revision>4</cp:revision>
  <cp:lastPrinted>2019-06-14T13:30:00Z</cp:lastPrinted>
  <dcterms:created xsi:type="dcterms:W3CDTF">2023-08-15T11:41:00Z</dcterms:created>
  <dcterms:modified xsi:type="dcterms:W3CDTF">2023-08-15T11:43:00Z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-83598877</vt:i4>
  </property>
  <property fmtid="{D5CDD505-2E9C-101B-9397-08002B2CF9AE}" pid="3" name="_NewReviewCycle">
    <vt:lpwstr/>
  </property>
  <property fmtid="{D5CDD505-2E9C-101B-9397-08002B2CF9AE}" pid="4" name="_EmailSubject">
    <vt:lpwstr>Application-Cotillion_2014.doc</vt:lpwstr>
  </property>
  <property fmtid="{D5CDD505-2E9C-101B-9397-08002B2CF9AE}" pid="5" name="_AuthorEmail">
    <vt:lpwstr>Tausha.Brooks@centurylink.com</vt:lpwstr>
  </property>
  <property fmtid="{D5CDD505-2E9C-101B-9397-08002B2CF9AE}" pid="6" name="_AuthorEmailDisplayName">
    <vt:lpwstr>Brooks, Tausha L</vt:lpwstr>
  </property>
  <property fmtid="{D5CDD505-2E9C-101B-9397-08002B2CF9AE}" pid="7" name="_ReviewingToolsShownOnce">
    <vt:lpwstr/>
  </property>
</Properties>
</file>